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shd w:val="clear" w:color="auto" w:fill="FFFFFF"/>
        <w:tabs>
          <w:tab w:val="center" w:pos="5148" w:leader="none"/>
        </w:tabs>
        <w:spacing w:lineRule="atLeast" w:line="100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 xml:space="preserve">ДОГОВОР </w:t>
      </w:r>
    </w:p>
    <w:p>
      <w:pPr>
        <w:pStyle w:val="Normal"/>
        <w:shd w:val="clear" w:color="auto" w:fill="FFFFFF"/>
        <w:spacing w:lineRule="atLeast" w:line="100"/>
        <w:jc w:val="center"/>
        <w:rPr/>
      </w:pPr>
      <w:r>
        <w:rPr>
          <w:b/>
          <w:bCs/>
          <w:position w:val="2"/>
          <w:lang w:eastAsia="ru-RU" w:bidi="ar-SA"/>
        </w:rPr>
        <w:t>управления  многоквартирным домом</w:t>
      </w:r>
    </w:p>
    <w:p>
      <w:pPr>
        <w:pStyle w:val="Normal"/>
        <w:shd w:val="clear" w:color="auto" w:fill="FFFFFF"/>
        <w:spacing w:lineRule="atLeast" w:line="100" w:before="144" w:after="0"/>
        <w:jc w:val="both"/>
        <w:rPr/>
      </w:pPr>
      <w:r>
        <w:rPr>
          <w:b/>
          <w:bCs/>
          <w:position w:val="2"/>
          <w:lang w:eastAsia="ru-RU" w:bidi="ar-SA"/>
        </w:rPr>
        <w:t>г. Киров</w:t>
      </w:r>
      <w:r>
        <w:rPr>
          <w:position w:val="2"/>
          <w:lang w:eastAsia="ru-RU" w:bidi="ar-SA"/>
        </w:rPr>
        <w:tab/>
        <w:tab/>
        <w:tab/>
        <w:tab/>
        <w:tab/>
        <w:tab/>
        <w:tab/>
        <w:tab/>
        <w:tab/>
        <w:t xml:space="preserve">                       «18» июня 2018 </w:t>
      </w:r>
      <w:r>
        <w:rPr>
          <w:b/>
          <w:bCs/>
          <w:position w:val="2"/>
          <w:lang w:eastAsia="ru-RU" w:bidi="ar-SA"/>
        </w:rPr>
        <w:t>г.</w:t>
      </w:r>
    </w:p>
    <w:p>
      <w:pPr>
        <w:pStyle w:val="Normal"/>
        <w:shd w:val="clear" w:color="auto" w:fill="FFFFFF"/>
        <w:spacing w:lineRule="atLeast" w:line="100" w:before="144" w:after="0"/>
        <w:jc w:val="both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shd w:val="clear" w:color="auto" w:fill="FFFFFF"/>
        <w:spacing w:lineRule="atLeast" w:line="100" w:before="120" w:after="0"/>
        <w:ind w:right="-1" w:firstLine="418"/>
        <w:jc w:val="both"/>
        <w:rPr/>
      </w:pPr>
      <w:r>
        <w:rPr>
          <w:b/>
          <w:bCs/>
          <w:position w:val="2"/>
          <w:lang w:eastAsia="ru-RU" w:bidi="ar-SA"/>
        </w:rPr>
        <w:t>Общество с ограниченной ответственностью «Малахит»,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 xml:space="preserve">, в лице директора Пестова Михаила Алексеевича, действующего на основании Устава, с одной стороны и, 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пер. Луговой, д. 3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>
      <w:pPr>
        <w:pStyle w:val="Normal"/>
        <w:shd w:val="clear" w:color="auto" w:fill="FFFFFF"/>
        <w:spacing w:lineRule="atLeast" w:line="100" w:before="120" w:after="0"/>
        <w:ind w:right="-1" w:hanging="0"/>
        <w:jc w:val="both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position w:val="2"/>
        </w:rPr>
        <w:t>1. ПРЕДМЕТ ДОГОВОРА.</w:t>
      </w:r>
    </w:p>
    <w:p>
      <w:pPr>
        <w:pStyle w:val="Normal"/>
        <w:jc w:val="both"/>
        <w:rPr/>
      </w:pPr>
      <w:r>
        <w:rPr>
          <w:b/>
          <w:bCs/>
          <w:position w:val="2"/>
        </w:rPr>
        <w:t>1.1.</w:t>
      </w:r>
      <w:r>
        <w:rPr>
          <w:position w:val="2"/>
        </w:rPr>
        <w:t xml:space="preserve"> Предметом настоящего Договора является оказание «Управляющей организацией» </w:t>
      </w:r>
      <w:r>
        <w:rPr/>
        <w:t xml:space="preserve"> </w:t>
      </w:r>
      <w:r>
        <w:rPr>
          <w:position w:val="2"/>
        </w:rPr>
        <w:t xml:space="preserve">по заданию «Собственника (пользователя)  за плату </w:t>
      </w:r>
      <w:r>
        <w:rPr/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>
      <w:pPr>
        <w:pStyle w:val="Normal"/>
        <w:widowControl/>
        <w:spacing w:lineRule="atLeast" w:line="100"/>
        <w:jc w:val="both"/>
        <w:rPr>
          <w:b/>
          <w:b/>
          <w:bCs/>
        </w:rPr>
      </w:pPr>
      <w:r>
        <w:rPr>
          <w:b/>
          <w:bCs/>
          <w:position w:val="2"/>
        </w:rPr>
        <w:t>1.2. «</w:t>
      </w:r>
      <w:r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«Собственник» помещения</w:t>
      </w:r>
      <w:r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>
      <w:pPr>
        <w:pStyle w:val="Normal"/>
        <w:widowControl/>
        <w:spacing w:lineRule="atLeast" w:line="100"/>
        <w:jc w:val="both"/>
        <w:rPr/>
      </w:pPr>
      <w:r>
        <w:rPr>
          <w:b/>
          <w:bCs/>
          <w:position w:val="2"/>
        </w:rPr>
        <w:t>«Пользователи» помещения</w:t>
      </w:r>
      <w:r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>
      <w:pPr>
        <w:pStyle w:val="Normal"/>
        <w:widowControl/>
        <w:spacing w:lineRule="atLeast" w:line="100"/>
        <w:jc w:val="both"/>
        <w:rPr/>
      </w:pPr>
      <w:r>
        <w:rPr>
          <w:b/>
          <w:bCs/>
          <w:position w:val="2"/>
        </w:rPr>
        <w:t xml:space="preserve">«Наниматели» </w:t>
      </w:r>
      <w:r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/>
          <w:bCs/>
          <w:position w:val="2"/>
        </w:rPr>
        <w:t>1.3.</w:t>
      </w:r>
      <w:r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Акту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 «Перечне </w:t>
      </w:r>
      <w:r>
        <w:rPr>
          <w:bCs/>
          <w:sz w:val="16"/>
          <w:szCs w:val="16"/>
        </w:rPr>
        <w:t>УСЛУГ И РАБОТ НЕОБХОДИМЫХ ДЛЯ ОБЕСПЕЧЕНИЯ НАДЛЕЖАЩЕГО СОДЕРЖАНИЯ ОБЩЕГО ИМУЩЕСТВА В МНОГОКВАРТИРНОМ ДОМЕ</w:t>
      </w:r>
      <w:r>
        <w:rPr>
          <w:position w:val="2"/>
        </w:rPr>
        <w:t>», «перечне дополнительных работ и услуг по содержанию и ремонту общего имущества собственников помещений в многоквартирном доме» приложены к настоящему договору и являются неотъемлемой его частью.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1.4.</w:t>
      </w:r>
      <w:r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1.5.</w:t>
      </w:r>
      <w:r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position w:val="2"/>
        </w:rPr>
        <w:t>2. ОБЯЗАННОСТИ СТОРОН.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2.1.</w:t>
      </w:r>
      <w:r>
        <w:rPr>
          <w:position w:val="2"/>
        </w:rPr>
        <w:t xml:space="preserve"> </w:t>
      </w:r>
      <w:r>
        <w:rPr>
          <w:b/>
          <w:bCs/>
          <w:position w:val="2"/>
        </w:rPr>
        <w:t>«Управляющая организация» обязуется: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2.1.1.</w:t>
      </w:r>
      <w:r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2.1.2.</w:t>
      </w:r>
      <w:r>
        <w:rPr>
          <w:position w:val="2"/>
        </w:rPr>
        <w:t xml:space="preserve"> Организовать работы по содержанию общего имущества в порядке и объеме, указанных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2.1.3.</w:t>
      </w:r>
      <w:r>
        <w:rPr>
          <w:position w:val="2"/>
        </w:rPr>
        <w:t xml:space="preserve"> Организовать проведение текущего ремонта общего имущества многоквартирного дома согласно п.2.1.2 договора и в пределах сумм, поступивших от «Собственников» и «Пользователей» помещений.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2.1.4.</w:t>
      </w:r>
      <w:r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2.1.5.</w:t>
      </w:r>
      <w:r>
        <w:rPr>
          <w:position w:val="2"/>
        </w:rPr>
        <w:t xml:space="preserve"> Обеспечивать решение вопросов пользования общим имуществом «Собственников» помещений в многоквартирном доме в соответствии с решением общего собрания «Собственников» помещений.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2.1.6.</w:t>
      </w:r>
      <w:r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2.1.7.</w:t>
      </w:r>
      <w:r>
        <w:rPr>
          <w:position w:val="2"/>
        </w:rPr>
        <w:t xml:space="preserve">  Предоставлять основные услуги по управлению многоквартирным домом: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а) </w:t>
      </w:r>
      <w:r>
        <w:rPr>
          <w:position w:val="2"/>
        </w:rPr>
        <w:t>ведение учета доходов и расходов на содержание и ремонт общего имущества многоквартирного дома,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б) </w:t>
      </w:r>
      <w:r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в) </w:t>
      </w:r>
      <w:r>
        <w:rPr>
          <w:position w:val="2"/>
        </w:rPr>
        <w:t>проведение комиссионных обследований помещений по необходимости,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г) </w:t>
      </w:r>
      <w:r>
        <w:rPr>
          <w:position w:val="2"/>
        </w:rPr>
        <w:t>планирование работ по текущему и капитальному ремонту общего имущества многоквартирного дома с учетом технического состояния и фактического объема финансирования собственниками помещений,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position w:val="2"/>
        </w:rPr>
        <w:t xml:space="preserve">д) </w:t>
      </w:r>
      <w:r>
        <w:rPr>
          <w:position w:val="2"/>
        </w:rPr>
        <w:t>ведение технической документации на многоквартирный дом.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е) </w:t>
      </w:r>
      <w:r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ж) </w:t>
      </w:r>
      <w:r>
        <w:rPr>
          <w:position w:val="2"/>
        </w:rPr>
        <w:t>судебное взыскание долговых требований, вытекающих из настоящего договора, по отношению к «Собственникам» и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з) </w:t>
      </w:r>
      <w:r>
        <w:rPr>
          <w:position w:val="2"/>
        </w:rPr>
        <w:t>предоставлять отчеты о проделанной работе в порядке, установленном ЖК РФ,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и) </w:t>
      </w:r>
      <w:r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 xml:space="preserve">к) </w:t>
      </w:r>
      <w:r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 xml:space="preserve">л) </w:t>
      </w:r>
      <w:r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м)</w:t>
      </w:r>
      <w:r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>
      <w:pPr>
        <w:pStyle w:val="Normal"/>
        <w:jc w:val="both"/>
        <w:rPr/>
      </w:pPr>
      <w:r>
        <w:rPr>
          <w:b/>
          <w:bCs/>
        </w:rPr>
        <w:t>2.1.8</w:t>
      </w:r>
      <w:r>
        <w:rPr/>
        <w:t>. Сохранять конфиденциальность персональных данных физических лиц, ставших известными ей в связи с исполнением своих обязанностей по настоящему договору и принимать все необходимые меры для ее защиты, производить обработку персональных данных в соответствии с действующими федеральными законами РФ,</w:t>
      </w:r>
    </w:p>
    <w:p>
      <w:pPr>
        <w:pStyle w:val="Normal"/>
        <w:jc w:val="both"/>
        <w:rPr/>
      </w:pPr>
      <w:r>
        <w:rPr>
          <w:b/>
        </w:rPr>
        <w:t xml:space="preserve">2.1.9. </w:t>
      </w:r>
      <w:r>
        <w:rPr/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>
      <w:pPr>
        <w:pStyle w:val="Normal"/>
        <w:widowControl/>
        <w:jc w:val="both"/>
        <w:rPr/>
      </w:pPr>
      <w:r>
        <w:rPr>
          <w:b/>
        </w:rPr>
        <w:t xml:space="preserve">2.1.10. </w:t>
      </w:r>
      <w:r>
        <w:rPr>
          <w:bCs/>
        </w:rPr>
        <w:t xml:space="preserve">В случае невыполнения обязательств по оплате коммунальных ресурсов ресурсоснабжающим организациям, </w:t>
      </w:r>
      <w:r>
        <w:rPr/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>
      <w:pPr>
        <w:pStyle w:val="Normal"/>
        <w:widowControl/>
        <w:jc w:val="both"/>
        <w:rPr/>
      </w:pPr>
      <w:r>
        <w:rPr>
          <w:b/>
        </w:rPr>
        <w:t xml:space="preserve">2.1.11. </w:t>
      </w:r>
      <w:r>
        <w:rPr/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>
      <w:pPr>
        <w:pStyle w:val="Normal"/>
        <w:widowControl/>
        <w:jc w:val="both"/>
        <w:rPr>
          <w:b/>
          <w:b/>
        </w:rPr>
      </w:pPr>
      <w:r>
        <w:rPr>
          <w:b/>
        </w:rPr>
        <w:t>2.1.12.</w:t>
      </w:r>
      <w:r>
        <w:rPr/>
        <w:t xml:space="preserve"> </w:t>
      </w:r>
      <w:r>
        <w:rPr>
          <w:b/>
        </w:rPr>
        <w:t xml:space="preserve">Сумма обеспечения обязательств составляет – 254060,95 </w:t>
      </w:r>
      <w:r>
        <w:rPr>
          <w:rFonts w:cs="Times New Roman"/>
          <w:b/>
        </w:rPr>
        <w:t>(двести пятьдесят четыре тысячи шестьдесят) рублей девяноста пять копеек.</w:t>
      </w:r>
    </w:p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  <w:position w:val="2"/>
        </w:rPr>
        <w:t>2.2. «Собственники» помещений обязуются: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2.2.1.</w:t>
      </w:r>
      <w:r>
        <w:rPr>
          <w:position w:val="2"/>
        </w:rPr>
        <w:t xml:space="preserve"> П</w:t>
      </w:r>
      <w:r>
        <w:rPr/>
        <w:t xml:space="preserve">оддерживать  помещения,  </w:t>
      </w:r>
      <w:r>
        <w:rPr>
          <w:position w:val="2"/>
        </w:rPr>
        <w:t>находящиеся в их собственности</w:t>
      </w:r>
      <w:r>
        <w:rPr/>
        <w:t xml:space="preserve">  в надлежащем состоянии, не допуская бесхозяйственного обращения с ним, </w:t>
      </w:r>
      <w:r>
        <w:rPr>
          <w:position w:val="2"/>
        </w:rPr>
        <w:t>использовать помещения,  в соответствии с их назначением..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2.2.2.</w:t>
      </w:r>
      <w:r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position w:val="2"/>
        </w:rPr>
        <w:t>2.2.3.</w:t>
      </w:r>
      <w:r>
        <w:rPr>
          <w:position w:val="2"/>
        </w:rPr>
        <w:t xml:space="preserve"> </w:t>
      </w:r>
      <w:r>
        <w:rPr>
          <w:color w:val="000000"/>
          <w:position w:val="2"/>
        </w:rPr>
        <w:t xml:space="preserve"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помещений, </w:t>
      </w:r>
      <w:r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>
        <w:rPr>
          <w:position w:val="2"/>
        </w:rPr>
        <w:t>приборов учета</w:t>
      </w:r>
      <w:r>
        <w:rPr>
          <w:color w:val="000000"/>
          <w:position w:val="2"/>
        </w:rPr>
        <w:t xml:space="preserve"> или конструкций многоквартирного дома, загрязн</w:t>
      </w:r>
      <w:bookmarkStart w:id="0" w:name="_GoBack"/>
      <w:bookmarkEnd w:id="0"/>
      <w:r>
        <w:rPr>
          <w:color w:val="000000"/>
          <w:position w:val="2"/>
        </w:rPr>
        <w:t>ению придомовой территории.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2.2.4.</w:t>
      </w:r>
      <w:r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помещения, а также плату за коммунальные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дома, на отопление принадлежащих им помещений.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position w:val="2"/>
        </w:rPr>
        <w:t>В случае, когда «Собственником» помещения выступает государственный орган или муниципальное образование «Город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 плату за коммунальные услуги наниматели вносят Управляющей организации.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такого договора. До заселения помещений,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государственной власти и органы местного самоуправления или уполномоченные ими лица.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2.2.5.</w:t>
      </w:r>
      <w:r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>
        <w:rPr>
          <w:color w:val="000000"/>
          <w:position w:val="2"/>
        </w:rPr>
        <w:t xml:space="preserve">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>
      <w:pPr>
        <w:pStyle w:val="Normal"/>
        <w:shd w:val="clear" w:color="auto" w:fill="FFFFFF"/>
        <w:tabs>
          <w:tab w:val="left" w:pos="5621" w:leader="none"/>
        </w:tabs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2.2.8.</w:t>
      </w:r>
      <w:r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2.2.9.</w:t>
      </w:r>
      <w:r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 xml:space="preserve">2.2.10. </w:t>
      </w:r>
      <w:r>
        <w:rPr>
          <w:position w:val="2"/>
        </w:rPr>
        <w:t>Соблюдать порядок переустройства и перепланировки, установленный ЖК РФ.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2.2.11. </w:t>
      </w:r>
      <w:r>
        <w:rPr>
          <w:color w:val="000000"/>
          <w:position w:val="2"/>
        </w:rPr>
        <w:t xml:space="preserve"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2.2.12.  </w:t>
      </w:r>
      <w:r>
        <w:rPr>
          <w:color w:val="000000"/>
          <w:position w:val="2"/>
        </w:rPr>
        <w:t>Выбрать в порядке, установленном законодательством 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>
      <w:pPr>
        <w:pStyle w:val="Normal"/>
        <w:spacing w:lineRule="atLeast" w:line="10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2.3.«Пользователи» помещений обязуются:</w:t>
      </w:r>
    </w:p>
    <w:p>
      <w:pPr>
        <w:pStyle w:val="Normal"/>
        <w:spacing w:lineRule="atLeast" w:line="100"/>
        <w:rPr>
          <w:color w:val="000000"/>
        </w:rPr>
      </w:pPr>
      <w:r>
        <w:rPr>
          <w:b/>
          <w:bCs/>
          <w:color w:val="000000"/>
          <w:position w:val="2"/>
        </w:rPr>
        <w:t>2.3.1.</w:t>
      </w:r>
      <w:r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безвозмездном пользовании), в соответствии с их назначением.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2.3.2. </w:t>
      </w:r>
      <w:r>
        <w:rPr>
          <w:color w:val="000000"/>
          <w:position w:val="2"/>
        </w:rPr>
        <w:t xml:space="preserve"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дома, отопление. В случаях неиспользования «Пользователями» нежилых помещений - нести расходы на содержание и ремонт общего имущества многоквартирного дома, и расходы по отоплению нежилого помещения. 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2.3.4.</w:t>
      </w:r>
      <w:r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2.3.5.</w:t>
      </w:r>
      <w:r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2.3.6. </w:t>
      </w:r>
      <w:r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2.3.7.</w:t>
      </w:r>
      <w:r>
        <w:rPr>
          <w:color w:val="000000"/>
          <w:position w:val="2"/>
        </w:rPr>
        <w:t xml:space="preserve"> Обеспечить сохранность и содержание занимаемого помещения в соответствии с договором аренды (безвозмездного владения, оперативного пользования и т.д.).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2.3.8.</w:t>
      </w:r>
      <w:r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2.3.9.</w:t>
      </w:r>
      <w:r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2.3.10.</w:t>
      </w:r>
      <w:r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2.3.11.</w:t>
      </w:r>
      <w:r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3.ПРАВА СТОРОН.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color w:val="000000"/>
          <w:position w:val="2"/>
        </w:rPr>
        <w:t>3.1. «Управляющая организация» имеет право: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3.1.1.</w:t>
      </w:r>
      <w:r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перечню работ.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3.1.2.</w:t>
      </w:r>
      <w:r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3.1.3.</w:t>
      </w:r>
      <w:r>
        <w:rPr>
          <w:color w:val="000000"/>
          <w:position w:val="2"/>
        </w:rPr>
        <w:t xml:space="preserve"> Требовать надлежащего исполнения «Собственниками» и «Пользователями» своих обязанностей  по настоящему договору.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3.1.4.</w:t>
      </w:r>
      <w:r>
        <w:rPr>
          <w:color w:val="000000"/>
          <w:position w:val="2"/>
        </w:rPr>
        <w:t xml:space="preserve"> При необходимости вносить предложения по проведению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З.1.5.</w:t>
      </w:r>
      <w:r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содержание и текущий ремонт, для организации ликвидации аварии.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аварийной ситуации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>
        <w:rPr>
          <w:b/>
          <w:bCs/>
          <w:color w:val="000000"/>
          <w:position w:val="2"/>
        </w:rPr>
        <w:t>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color w:val="000000"/>
        </w:rPr>
      </w:pPr>
      <w:r>
        <w:rPr>
          <w:b/>
          <w:bCs/>
          <w:color w:val="000000"/>
          <w:position w:val="2"/>
        </w:rPr>
        <w:t>3.1.7.</w:t>
      </w:r>
      <w:r>
        <w:rPr>
          <w:color w:val="000000"/>
          <w:position w:val="2"/>
        </w:rPr>
        <w:t xml:space="preserve"> Требовать от «Собственников» и «Пользователей»  помещений оплаты своих услуг  в порядке  и  на условиях, установленных настоящим договором.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color w:val="000000"/>
          <w:position w:val="2"/>
        </w:rPr>
        <w:t>3.2. «Собственники» имеют право: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3.2.1.</w:t>
      </w:r>
      <w:r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position w:val="2"/>
        </w:rPr>
        <w:t>3.2.2.</w:t>
      </w:r>
      <w:r>
        <w:rPr>
          <w:position w:val="2"/>
        </w:rPr>
        <w:t xml:space="preserve"> Определить в соответствии с законодательством уполномоченного представителя «Собственников» для оперативного решения вопросов,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3.2.3.</w:t>
      </w:r>
      <w:r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3.2.4. </w:t>
      </w:r>
      <w:r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>3.2.5.</w:t>
      </w:r>
      <w:r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на общедомовых инженерных сетях требовать от «Управляющей организации» составления акта о причиненном ущербе с указанием фактических объемов повреждений.</w:t>
      </w:r>
    </w:p>
    <w:p>
      <w:pPr>
        <w:pStyle w:val="Normal"/>
        <w:spacing w:lineRule="atLeast" w:line="10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3.3. «Пользователи» имеют право: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3.3.1.</w:t>
      </w:r>
      <w:r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>
      <w:pPr>
        <w:pStyle w:val="Normal"/>
        <w:spacing w:lineRule="atLeast" w:line="1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3.3.2.</w:t>
      </w:r>
      <w:r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инженерных сетях требовать от «Управляющей организации» составления акта о  причиненном ущербе с указанием фактических объемов повреждений.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3.4.1. </w:t>
      </w:r>
      <w:r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3.4.2. </w:t>
      </w:r>
      <w:r>
        <w:rPr>
          <w:color w:val="000000"/>
          <w:position w:val="2"/>
        </w:rPr>
        <w:t xml:space="preserve">Подключать и использовать электробытовые приборы и оборудование мощностью, превышающей расчетную мощность используемого помещения.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3.4.3.  </w:t>
      </w:r>
      <w:r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3.4.4.</w:t>
      </w:r>
      <w:r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>
      <w:pPr>
        <w:pStyle w:val="Normal"/>
        <w:jc w:val="both"/>
        <w:rPr/>
      </w:pPr>
      <w:r>
        <w:rPr>
          <w:b/>
          <w:bCs/>
        </w:rPr>
        <w:t>3.4.5.</w:t>
      </w:r>
      <w:r>
        <w:rPr/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>
      <w:pPr>
        <w:pStyle w:val="Normal"/>
        <w:jc w:val="both"/>
        <w:rPr/>
      </w:pPr>
      <w:r>
        <w:rPr>
          <w:b/>
          <w:bCs/>
        </w:rPr>
        <w:t>3.4.6.</w:t>
      </w:r>
      <w:r>
        <w:rPr/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>
      <w:pPr>
        <w:pStyle w:val="Normal"/>
        <w:jc w:val="both"/>
        <w:rPr/>
      </w:pPr>
      <w:r>
        <w:rPr>
          <w:b/>
          <w:bCs/>
        </w:rPr>
        <w:t xml:space="preserve">3.4.7.  </w:t>
      </w:r>
      <w:r>
        <w:rPr/>
        <w:t>Захламлять чердаки и подвалы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>
      <w:pPr>
        <w:pStyle w:val="Normal"/>
        <w:shd w:val="clear" w:color="auto" w:fill="FFFFFF"/>
        <w:spacing w:lineRule="exact" w:line="200"/>
        <w:jc w:val="both"/>
        <w:rPr/>
      </w:pPr>
      <w:r>
        <w:rPr>
          <w:b/>
          <w:bCs/>
          <w:color w:val="000000"/>
          <w:position w:val="2"/>
        </w:rPr>
        <w:t>4.1.</w:t>
      </w:r>
      <w:r>
        <w:rPr>
          <w:color w:val="000000"/>
          <w:position w:val="2"/>
        </w:rPr>
        <w:t xml:space="preserve"> Цена договора управления определяется ежегодно на общем собрании «Собственников» помещений с учетом предложений Управляющей организации и устанавливается в размере стоимости услуг по управлению многоквартирным домом, содержанию и ремонту общего имущества. При отсутствии соответствующего решения Собственников размер указанной платы остается прежним.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>4.2.</w:t>
      </w:r>
      <w:r>
        <w:rPr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коммунальных услуг, утверждаемых субъектом региона, и тарифами, утвержденными соответствующими органами в порядке, установленном федеральным законом по количеству граждан, проживающих (зарегистрированных) в жилом помещении.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>4.3.</w:t>
      </w:r>
      <w:r>
        <w:rPr>
          <w:color w:val="000000"/>
          <w:position w:val="2"/>
        </w:rPr>
        <w:t xml:space="preserve"> </w:t>
      </w:r>
      <w:r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>
      <w:pPr>
        <w:pStyle w:val="Normal"/>
        <w:shd w:val="clear" w:color="auto" w:fill="FFFFFF"/>
        <w:spacing w:lineRule="atLeast" w:line="100"/>
        <w:ind w:right="-1" w:hanging="0"/>
        <w:rPr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плату за пользование жилым помещением (плата за наем);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 xml:space="preserve">в) </w:t>
      </w:r>
      <w:r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субъектом региона и тарифами, утвержденными соответствующими органами в порядке, установленном федеральным законом, по количеству граждан, проживающих (зарегистрированных) в жилом помещении.</w:t>
      </w:r>
    </w:p>
    <w:p>
      <w:pPr>
        <w:pStyle w:val="Normal"/>
        <w:spacing w:lineRule="atLeast" w:line="1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>
      <w:pPr>
        <w:pStyle w:val="Normal"/>
        <w:shd w:val="clear" w:color="auto" w:fill="FFFFFF"/>
        <w:spacing w:lineRule="atLeast" w:line="100" w:before="34" w:after="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б)</w:t>
      </w:r>
      <w:r>
        <w:rPr>
          <w:color w:val="000000"/>
          <w:position w:val="2"/>
        </w:rPr>
        <w:t xml:space="preserve"> плату за коммунальные услуги.</w:t>
      </w:r>
    </w:p>
    <w:p>
      <w:pPr>
        <w:pStyle w:val="Normal"/>
        <w:shd w:val="clear" w:color="auto" w:fill="FFFFFF"/>
        <w:spacing w:lineRule="atLeast" w:line="100" w:before="43" w:after="0"/>
        <w:ind w:right="-1" w:hanging="0"/>
        <w:jc w:val="both"/>
        <w:rPr/>
      </w:pPr>
      <w:r>
        <w:rPr>
          <w:b/>
          <w:bCs/>
          <w:color w:val="000000"/>
          <w:position w:val="2"/>
        </w:rPr>
        <w:t>4.5.</w:t>
      </w:r>
      <w:r>
        <w:rPr>
          <w:color w:val="000000"/>
          <w:position w:val="2"/>
        </w:rPr>
        <w:t xml:space="preserve"> Размер платы для «Собственников» и «Пользователей» жилых помещений определен в Приложении №3 к настоящему договору. Размер платы для «Собственников» и «Пользователей» нежилых помещений определен в Приложении №4 к настоящему договору.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b/>
          <w:bCs/>
          <w:color w:val="000000"/>
          <w:position w:val="2"/>
        </w:rPr>
        <w:t>4.6.</w:t>
      </w:r>
      <w:r>
        <w:rPr>
          <w:kern w:val="2"/>
        </w:rPr>
        <w:t xml:space="preserve"> Плата за содержание и ремонт общего имущества в многоквартирном доме и коммунальные услуги вносится на основании платежных документов, предоставленных </w:t>
      </w:r>
      <w:r>
        <w:rPr>
          <w:color w:val="000000"/>
          <w:position w:val="2"/>
        </w:rPr>
        <w:t>«Управляющей организацией»</w:t>
      </w:r>
      <w:r>
        <w:rPr>
          <w:kern w:val="2"/>
        </w:rPr>
        <w:t xml:space="preserve">, или по поручению </w:t>
      </w:r>
      <w:r>
        <w:rPr>
          <w:color w:val="000000"/>
          <w:position w:val="2"/>
        </w:rPr>
        <w:t>«Управляющей организации»</w:t>
      </w:r>
      <w:r>
        <w:rPr>
          <w:kern w:val="2"/>
        </w:rPr>
        <w:t xml:space="preserve"> иной организацией.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kern w:val="2"/>
        </w:rPr>
        <w:t>Внесение платы за жилищно-коммунальные услуги возможно любым не запрещенным законом способом, в том числе в безналичной форме через банки, почтовые организации, почтовыми переводами, терминалы по приему платежей, с использованием банковских карт, интернет, и в иных формах, предусмотренных действующим законодательством.</w:t>
      </w:r>
    </w:p>
    <w:p>
      <w:pPr>
        <w:pStyle w:val="Normal"/>
        <w:shd w:val="clear" w:color="auto" w:fill="FFFFFF"/>
        <w:spacing w:lineRule="atLeast" w:line="100" w:before="14" w:after="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4.7.</w:t>
      </w:r>
      <w:r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>
      <w:pPr>
        <w:pStyle w:val="Normal"/>
        <w:shd w:val="clear" w:color="auto" w:fill="FFFFFF"/>
        <w:spacing w:lineRule="atLeast" w:line="100" w:before="14" w:after="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4.8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>
      <w:pPr>
        <w:pStyle w:val="Normal"/>
        <w:shd w:val="clear" w:color="auto" w:fill="FFFFFF"/>
        <w:spacing w:lineRule="atLeast" w:line="100" w:before="14" w:after="0"/>
        <w:ind w:right="-1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5. ПОРЯДОК ОСУЩЕСТВЛЕНИЯ КОНТРОЛЯ.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5.1. </w:t>
      </w:r>
      <w:r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первого квартала, следующего за отчетным периодом. Отчетный период устанавливается один календарный год.</w:t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color w:val="000000"/>
          <w:position w:val="2"/>
        </w:rPr>
        <w:t>6. ОТВЕТСТВЕННОСТЬ СТОРОН.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6.1.</w:t>
      </w:r>
      <w:r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6.2.</w:t>
      </w:r>
      <w:r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6.3.</w:t>
      </w:r>
      <w:r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6.4.</w:t>
      </w:r>
      <w:r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>
      <w:pPr>
        <w:pStyle w:val="Normal"/>
        <w:shd w:val="clear" w:color="auto" w:fill="FFFFFF"/>
        <w:spacing w:lineRule="atLeast" w:line="100"/>
        <w:rPr>
          <w:color w:val="000000"/>
        </w:rPr>
      </w:pPr>
      <w:r>
        <w:rPr>
          <w:b/>
          <w:bCs/>
          <w:color w:val="000000"/>
          <w:position w:val="2"/>
        </w:rPr>
        <w:t>7.1.</w:t>
      </w:r>
      <w:r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>
      <w:pPr>
        <w:pStyle w:val="Normal"/>
        <w:shd w:val="clear" w:color="auto" w:fill="FFFFFF"/>
        <w:spacing w:lineRule="atLeast" w:line="100"/>
        <w:rPr/>
      </w:pPr>
      <w:r>
        <w:rPr/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color w:val="000000"/>
          <w:position w:val="2"/>
        </w:rPr>
        <w:t>8. СРОК ДЕЙСТВИЯ ДОГОВОРА.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8.1.</w:t>
      </w:r>
      <w:r>
        <w:rPr>
          <w:color w:val="000000"/>
          <w:position w:val="2"/>
        </w:rPr>
        <w:t xml:space="preserve"> Настоящий договор вступает в силу с «18»</w:t>
      </w:r>
      <w:r>
        <w:rPr>
          <w:b/>
          <w:bCs/>
          <w:color w:val="000000"/>
          <w:position w:val="2"/>
        </w:rPr>
        <w:t xml:space="preserve"> </w:t>
      </w:r>
      <w:r>
        <w:rPr>
          <w:bCs/>
          <w:color w:val="000000"/>
          <w:position w:val="2"/>
        </w:rPr>
        <w:t>июня 2018 г.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8.2.</w:t>
      </w:r>
      <w:r>
        <w:rPr>
          <w:color w:val="000000"/>
          <w:position w:val="2"/>
        </w:rPr>
        <w:t xml:space="preserve"> Настоящий договор заключается на срок три года. Договор расторгается в соответствии с действующим законодательством. </w:t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9. ЗАКЛЮЧИТЕЛЬНЫЕ ПОЛОЖЕНИЯ.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b/>
          <w:bCs/>
          <w:position w:val="2"/>
        </w:rPr>
        <w:t xml:space="preserve">9.1. </w:t>
      </w:r>
      <w:r>
        <w:rPr>
          <w:kern w:val="2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b/>
          <w:kern w:val="2"/>
        </w:rPr>
        <w:t>9.2.</w:t>
      </w:r>
      <w:r>
        <w:rPr>
          <w:kern w:val="2"/>
        </w:rPr>
        <w:t xml:space="preserve"> Корреспонденция направляется «Собственникам» (пользователям) по месту их регистрации, либо по месту фактического проживания.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9.3.</w:t>
      </w:r>
      <w:r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9.4.</w:t>
      </w:r>
      <w:r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9.5.</w:t>
      </w:r>
      <w:r>
        <w:rPr>
          <w:color w:val="000000"/>
          <w:position w:val="2"/>
        </w:rPr>
        <w:t xml:space="preserve"> Настоящий договор составлен в 2-х экземплярах, имеющих равную юридическую силу.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9.6.</w:t>
      </w:r>
      <w:r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9.7.</w:t>
      </w:r>
      <w:r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РФ и другими нормативными документами.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100"/>
        <w:rPr/>
      </w:pPr>
      <w:r>
        <w:rPr>
          <w:b/>
          <w:bCs/>
          <w:color w:val="000000"/>
          <w:position w:val="2"/>
        </w:rPr>
        <w:t>9.8.</w:t>
      </w:r>
      <w:r>
        <w:rPr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Неотъемлемыми приложениями</w:t>
      </w:r>
      <w:r>
        <w:rPr>
          <w:color w:val="000000"/>
          <w:position w:val="2"/>
        </w:rPr>
        <w:t xml:space="preserve"> к настоящему договору являются:</w:t>
      </w:r>
    </w:p>
    <w:p>
      <w:pPr>
        <w:pStyle w:val="Normal"/>
        <w:shd w:val="clear" w:color="auto" w:fill="FFFFFF"/>
        <w:spacing w:lineRule="atLeast" w:line="100"/>
        <w:rPr>
          <w:color w:val="000000"/>
        </w:rPr>
      </w:pPr>
      <w:r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>
      <w:pPr>
        <w:pStyle w:val="Normal"/>
        <w:shd w:val="clear" w:color="auto" w:fill="FFFFFF"/>
        <w:spacing w:lineRule="atLeast" w:line="100"/>
        <w:rPr>
          <w:color w:val="000000"/>
        </w:rPr>
      </w:pPr>
      <w:r>
        <w:rPr>
          <w:color w:val="000000"/>
          <w:position w:val="2"/>
        </w:rPr>
        <w:t xml:space="preserve">Приложение №2. «Перечень жилищных и коммунальных услуг». </w:t>
      </w:r>
    </w:p>
    <w:p>
      <w:pPr>
        <w:pStyle w:val="Normal"/>
        <w:spacing w:lineRule="atLeast" w:line="100"/>
        <w:rPr/>
      </w:pPr>
      <w:r>
        <w:rPr>
          <w:color w:val="000000"/>
          <w:position w:val="2"/>
        </w:rPr>
        <w:t>Приложение №3. Размер платы для «Собственников» и «Пользователей» жилых помещений.</w:t>
      </w:r>
    </w:p>
    <w:p>
      <w:pPr>
        <w:pStyle w:val="Normal"/>
        <w:spacing w:lineRule="atLeast" w:line="100"/>
        <w:rPr>
          <w:color w:val="000000"/>
        </w:rPr>
      </w:pPr>
      <w:r>
        <w:rPr>
          <w:color w:val="000000"/>
          <w:position w:val="2"/>
        </w:rPr>
        <w:t>Приложение №4. Размер платы для «Собственников» и «Пользователей» нежилых помещений.</w:t>
      </w:r>
    </w:p>
    <w:p>
      <w:pPr>
        <w:pStyle w:val="Normal"/>
        <w:spacing w:lineRule="atLeast" w:line="100"/>
        <w:rPr>
          <w:color w:val="000000"/>
        </w:rPr>
      </w:pPr>
      <w:r>
        <w:rPr>
          <w:color w:val="000000"/>
          <w:position w:val="2"/>
        </w:rPr>
        <w:t>Приложение №5 «Состав общего имущества».</w:t>
      </w:r>
    </w:p>
    <w:p>
      <w:pPr>
        <w:pStyle w:val="Normal"/>
        <w:spacing w:lineRule="atLeast" w:line="100"/>
        <w:rPr>
          <w:color w:val="000000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 xml:space="preserve">система электроснабжения - до вводных клемм на квартирном приборе учета, </w:t>
      </w:r>
      <w:r>
        <w:rPr>
          <w:bCs/>
          <w:color w:val="000000"/>
          <w:position w:val="2"/>
        </w:rPr>
        <w:t>а при их отсутствии</w:t>
      </w:r>
      <w:r>
        <w:rPr>
          <w:b/>
          <w:bCs/>
          <w:color w:val="000000"/>
          <w:position w:val="2"/>
        </w:rPr>
        <w:t xml:space="preserve"> -</w:t>
      </w:r>
      <w:r>
        <w:rPr>
          <w:color w:val="000000"/>
          <w:position w:val="2"/>
        </w:rPr>
        <w:t xml:space="preserve"> до отключающих аппаратов одного жилого помещения; 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системы холодного, горячего водоснабжения - до запорной арматуры от стояков;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в) </w:t>
      </w:r>
      <w:r>
        <w:rPr>
          <w:color w:val="000000"/>
          <w:position w:val="2"/>
        </w:rPr>
        <w:t>система отопления;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г) </w:t>
      </w:r>
      <w:r>
        <w:rPr>
          <w:color w:val="000000"/>
          <w:position w:val="2"/>
        </w:rPr>
        <w:t>система канализации - до тройника стояка, лежака.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ind w:right="-1" w:hanging="0"/>
        <w:rPr>
          <w:b/>
          <w:b/>
          <w:bCs/>
        </w:rPr>
      </w:pPr>
      <w:r>
        <w:rPr>
          <w:b/>
          <w:bCs/>
          <w:color w:val="000000"/>
          <w:position w:val="2"/>
        </w:rPr>
        <w:t>Приложение №2. Перечень жилищных и коммунальных услуг.</w:t>
      </w:r>
    </w:p>
    <w:p>
      <w:pPr>
        <w:sectPr>
          <w:footerReference w:type="default" r:id="rId2"/>
          <w:type w:val="nextPage"/>
          <w:pgSz w:w="11906" w:h="16838"/>
          <w:pgMar w:left="546" w:right="443" w:header="0" w:top="240" w:footer="0" w:bottom="28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5" w:hanging="357"/>
        <w:rPr/>
      </w:pPr>
      <w:r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Вывоз твердых бытовых отходов и содержание мусоропровода.</w:t>
      </w:r>
    </w:p>
    <w:p>
      <w:pPr>
        <w:pStyle w:val="Normal"/>
        <w:shd w:val="clear" w:color="auto" w:fill="FFFFFF"/>
        <w:spacing w:lineRule="atLeast" w:line="100" w:before="5" w:after="0"/>
        <w:ind w:left="66" w:right="-1" w:hanging="0"/>
        <w:rPr/>
      </w:pPr>
      <w:r>
        <w:rPr>
          <w:position w:val="2"/>
        </w:rPr>
        <w:t>(кроме собственников и пользователей нежилых помещений)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 w:before="5" w:after="0"/>
        <w:ind w:left="426" w:right="-1" w:hanging="360"/>
        <w:rPr/>
      </w:pPr>
      <w:r>
        <w:rPr>
          <w:color w:val="000000"/>
          <w:position w:val="2"/>
        </w:rPr>
        <w:t>Содержание лифтового хозяйства.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Теплоснабжение. Горячее водоснабжение.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Холодное водоснабжение.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Водоотведение.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Коллективная  антенна.</w:t>
      </w:r>
    </w:p>
    <w:p>
      <w:pPr>
        <w:pStyle w:val="Normal"/>
        <w:shd w:val="clear" w:color="auto" w:fill="FFFFFF"/>
        <w:spacing w:lineRule="atLeast" w:line="100"/>
        <w:ind w:right="-1" w:hanging="0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sectPr>
          <w:type w:val="continuous"/>
          <w:pgSz w:w="11906" w:h="16838"/>
          <w:pgMar w:left="546" w:right="443" w:header="0" w:top="240" w:footer="0" w:bottom="284" w:gutter="0"/>
          <w:cols w:num="2" w:equalWidth="false" w:sep="false">
            <w:col w:w="6238" w:space="156"/>
            <w:col w:w="4522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spacing w:lineRule="atLeast" w:line="100"/>
        <w:ind w:right="-1" w:hanging="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Приложение №3. Размер платы для «Собственников» и «Пользователей» жилых помещений.</w:t>
      </w:r>
    </w:p>
    <w:tbl>
      <w:tblPr>
        <w:tblW w:w="10842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587"/>
        <w:gridCol w:w="1951"/>
        <w:gridCol w:w="5304"/>
      </w:tblGrid>
      <w:tr>
        <w:trPr>
          <w:trHeight w:val="307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Вид платы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>
        <w:trPr>
          <w:trHeight w:val="566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1243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jc w:val="both"/>
              <w:rPr>
                <w:color w:val="000000"/>
              </w:rPr>
            </w:pPr>
            <w:r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1930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jc w:val="both"/>
              <w:rPr>
                <w:color w:val="000000"/>
              </w:rPr>
            </w:pPr>
            <w:r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антенна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точка  подключения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1912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>
                <w:b/>
                <w:bCs/>
                <w:color w:val="000000"/>
                <w:position w:val="2"/>
              </w:rPr>
              <w:t xml:space="preserve">фонд содержания и ремонта </w:t>
            </w:r>
            <w:r>
              <w:rPr>
                <w:color w:val="000000"/>
                <w:position w:val="2"/>
              </w:rPr>
              <w:t>(текущего ремонта), в т.ч. вывоз   мусора,   эксплуатация   и обслуживание   лифтового   хозяй</w:t>
              <w:softHyphen/>
              <w:t>ства, мусоропровода, электроэнергия мест общего пользования, управление жилищным фондом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>
                <w:color w:val="000000"/>
                <w:position w:val="2"/>
              </w:rPr>
              <w:t xml:space="preserve">20,03 </w:t>
            </w:r>
          </w:p>
        </w:tc>
      </w:tr>
    </w:tbl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Приложение №4. Размер платы для «Собственников» и «Пользователей» нежилых помещений.</w:t>
      </w:r>
    </w:p>
    <w:tbl>
      <w:tblPr>
        <w:tblW w:w="1076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29"/>
        <w:gridCol w:w="3979"/>
        <w:gridCol w:w="4056"/>
      </w:tblGrid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>20,03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</w:tbl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rPr/>
      </w:pPr>
      <w:r>
        <w:rPr>
          <w:b/>
          <w:bCs/>
          <w:position w:val="2"/>
        </w:rPr>
        <w:t>Приложение №5. Состав общего имущества.</w:t>
      </w:r>
    </w:p>
    <w:tbl>
      <w:tblPr>
        <w:tblpPr w:bottomFromText="0" w:horzAnchor="margin" w:leftFromText="180" w:rightFromText="180" w:tblpX="108" w:tblpY="108" w:topFromText="0" w:vertAnchor="text"/>
        <w:tblW w:w="107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86"/>
        <w:gridCol w:w="4679"/>
        <w:gridCol w:w="1951"/>
      </w:tblGrid>
      <w:tr>
        <w:trPr>
          <w:trHeight w:val="230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position w:val="2"/>
              </w:rPr>
              <w:t>Параметры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position w:val="2"/>
              </w:rPr>
              <w:t>Техническое состояние</w:t>
            </w:r>
          </w:p>
        </w:tc>
      </w:tr>
      <w:tr>
        <w:trPr>
          <w:trHeight w:val="1910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1. Тех.подвал (в т.ч. бойлерная)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Площадь ______________кв.м.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Перечень установленного инженерного оборудования: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1.водопровод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2.центральное отопление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3.электроосвещение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4.канализация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5.другое оборудование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6. полы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2.Лестничные клетки и тамбуры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Площадь ______________кв.м.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3.Чердаки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Площадь ______________кв.м.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5.Фундаменты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Вид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6.Крыши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Вид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7.Вентиляция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8.Электрическое и санитарно-техническое оборудование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589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9.Земельный участок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Кадастровый  номер  №___________________________________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tbl>
      <w:tblPr>
        <w:tblpPr w:bottomFromText="0" w:horzAnchor="margin" w:leftFromText="180" w:rightFromText="180" w:tblpX="108" w:tblpY="142" w:topFromText="0" w:vertAnchor="text"/>
        <w:tblW w:w="1087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72"/>
      </w:tblGrid>
      <w:tr>
        <w:trPr>
          <w:trHeight w:val="6702" w:hRule="atLeast"/>
        </w:trPr>
        <w:tc>
          <w:tcPr>
            <w:tcW w:w="10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10" w:leader="none"/>
              </w:tabs>
              <w:spacing w:lineRule="atLeast" w:line="100"/>
              <w:ind w:right="-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tabs>
                <w:tab w:val="left" w:pos="210" w:leader="none"/>
              </w:tabs>
              <w:spacing w:lineRule="atLeast" w:line="100"/>
              <w:ind w:right="-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unindented"/>
              <w:keepNext w:val="tru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«Малахит»</w:t>
            </w:r>
          </w:p>
          <w:p>
            <w:pPr>
              <w:pStyle w:val="Normal"/>
              <w:spacing w:lineRule="atLeast" w:line="100"/>
              <w:ind w:right="-1" w:hanging="0"/>
              <w:rPr>
                <w:sz w:val="22"/>
                <w:szCs w:val="22"/>
              </w:rPr>
            </w:pPr>
            <w:r>
              <w:rPr/>
              <w:t>Адрес, указанный в ЕГРЮЛ: 610004, Кировская область, город Киров, улица Профсоюзная, дом 1, помещение 905.</w:t>
              <w:br/>
              <w:t>Почтовый адрес: 610004, Кировская область, город Киров, улица Профсоюзная, дом 1, помещение 905.</w:t>
              <w:br/>
              <w:t>Телефон: 75-49-79 (директор)</w:t>
              <w:br/>
              <w:t>Факс 41-05-77</w:t>
              <w:br/>
              <w:t xml:space="preserve">Электронная почта </w:t>
            </w:r>
            <w:r>
              <w:rPr>
                <w:lang w:val="en-US"/>
              </w:rPr>
              <w:t>malahit</w:t>
            </w:r>
            <w:r>
              <w:rPr/>
              <w:t>43@</w:t>
            </w:r>
            <w:r>
              <w:rPr>
                <w:lang w:val="en-US"/>
              </w:rPr>
              <w:t>mail</w:t>
            </w:r>
            <w:r>
              <w:rPr/>
              <w:t>,</w:t>
            </w:r>
            <w:r>
              <w:rPr>
                <w:lang w:val="en-US"/>
              </w:rPr>
              <w:t>ru</w:t>
            </w:r>
            <w:r>
              <w:rPr/>
              <w:br/>
              <w:t xml:space="preserve">ОГРН </w:t>
            </w:r>
            <w:r>
              <w:rPr>
                <w:rFonts w:cs="Times New Roman"/>
                <w:sz w:val="22"/>
                <w:szCs w:val="22"/>
              </w:rPr>
              <w:t>1174350002485</w:t>
            </w:r>
            <w:r>
              <w:rPr/>
              <w:br/>
            </w:r>
            <w:r>
              <w:rPr>
                <w:sz w:val="22"/>
                <w:szCs w:val="22"/>
              </w:rPr>
              <w:t xml:space="preserve">ИНН / КПП </w:t>
            </w:r>
            <w:r>
              <w:rPr>
                <w:rFonts w:cs="Times New Roman"/>
                <w:sz w:val="22"/>
                <w:szCs w:val="22"/>
              </w:rPr>
              <w:t>4345461419 / 434501001</w:t>
            </w:r>
            <w:r>
              <w:rPr>
                <w:sz w:val="22"/>
                <w:szCs w:val="22"/>
              </w:rPr>
              <w:br/>
              <w:t>Р/с  40702810527000006162 в  Кировском отделении № 8612 ПАО Сбербанка России</w:t>
            </w:r>
          </w:p>
          <w:p>
            <w:pPr>
              <w:pStyle w:val="Normal"/>
              <w:spacing w:lineRule="atLeast" w:line="100"/>
              <w:ind w:right="-1" w:hanging="0"/>
              <w:rPr/>
            </w:pPr>
            <w:r>
              <w:rPr>
                <w:sz w:val="22"/>
                <w:szCs w:val="22"/>
              </w:rPr>
              <w:t>к/с 3010181050000</w:t>
            </w:r>
            <w:r>
              <w:rPr/>
              <w:t>0000609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position w:val="2"/>
              </w:rPr>
              <w:t>БИК 043304609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Директор_____________ М.А. Пестов</w:t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</w:rPr>
              <w:tab/>
              <w:tab/>
              <w:tab/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position w:val="2"/>
                <w:u w:val="single"/>
              </w:rPr>
              <w:t>«Пользователь»: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Помещение общей площадью _________________кв.м.</w:t>
            </w:r>
          </w:p>
          <w:p>
            <w:pPr>
              <w:pStyle w:val="Normal"/>
              <w:spacing w:lineRule="atLeast" w:line="10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Адрес: 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Паспортные данные: 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Банковские реквизиты: 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Телефон: 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Подпись             _____________________ </w:t>
              <w:tab/>
              <w:t xml:space="preserve"> 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  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м.п.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Помещение общей площадью _________________кв.м.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Адрес: 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ИНН: _____________________Свидетельство о праве собственности №_____________________________________________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Паспортные данные: 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Телефон: 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Подпись             _____________________ </w:t>
              <w:tab/>
              <w:t xml:space="preserve"> 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м.п.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ab/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ab/>
              <w:tab/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hd w:val="clear" w:color="auto" w:fill="FFFFFF"/>
        <w:spacing w:lineRule="atLeast" w:line="100"/>
        <w:jc w:val="center"/>
        <w:rPr/>
      </w:pPr>
      <w:r>
        <w:rPr/>
      </w:r>
    </w:p>
    <w:p>
      <w:pPr>
        <w:sectPr>
          <w:type w:val="continuous"/>
          <w:pgSz w:w="11906" w:h="16838"/>
          <w:pgMar w:left="546" w:right="443" w:header="0" w:top="240" w:footer="0" w:bottom="284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546" w:right="443" w:header="0" w:top="240" w:footer="0" w:bottom="28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69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egoe UI" w:cs="Tahoma"/>
      <w:color w:val="auto"/>
      <w:kern w:val="0"/>
      <w:sz w:val="20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Pr/>
  </w:style>
  <w:style w:type="character" w:styleId="Style15" w:customStyle="1">
    <w:name w:val="Верхний колонтитул Знак"/>
    <w:basedOn w:val="DefaultParagraphFont"/>
    <w:qFormat/>
    <w:rPr>
      <w:sz w:val="20"/>
      <w:szCs w:val="20"/>
    </w:rPr>
  </w:style>
  <w:style w:type="character" w:styleId="Style16" w:customStyle="1">
    <w:name w:val="Текст выноски Знак"/>
    <w:basedOn w:val="DefaultParagraphFont"/>
    <w:qFormat/>
    <w:rPr>
      <w:sz w:val="18"/>
      <w:szCs w:val="1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bCs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i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" w:customStyle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>
    <w:name w:val="Footer"/>
    <w:basedOn w:val="Normal"/>
    <w:uiPriority w:val="99"/>
    <w:pPr>
      <w:widowControl/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sz w:val="16"/>
      <w:szCs w:val="16"/>
    </w:rPr>
  </w:style>
  <w:style w:type="paragraph" w:styleId="NormalWeb">
    <w:name w:val="Normal (Web)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Normalunindented" w:customStyle="1">
    <w:name w:val="Normal unindented"/>
    <w:qFormat/>
    <w:rsid w:val="00a5098e"/>
    <w:pPr>
      <w:widowControl/>
      <w:bidi w:val="0"/>
      <w:spacing w:lineRule="auto" w:line="276" w:before="120" w:after="12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 LibreOffice_project/60bfb1526849283ce2491346ed2aa51c465abfe6</Application>
  <Pages>10</Pages>
  <Words>3544</Words>
  <Characters>27827</Characters>
  <CharactersWithSpaces>31263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2018-06-06T13:17:00Z</dcterms:created>
  <dc:creator>aeelc</dc:creator>
  <dc:description/>
  <dc:language>ru-RU</dc:language>
  <cp:lastModifiedBy>1</cp:lastModifiedBy>
  <cp:lastPrinted>2018-02-27T05:38:00Z</cp:lastPrinted>
  <dcterms:modified xsi:type="dcterms:W3CDTF">2018-06-06T13:18:00Z</dcterms:modified>
  <cp:revision>4</cp:revision>
  <dc:subject/>
  <dc:title>ДОГОВОР 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